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一般演題（</w:t>
      </w:r>
      <w:r w:rsidR="006B080E">
        <w:rPr>
          <w:rFonts w:ascii="ＭＳ 明朝" w:hAnsi="ＭＳ 明朝" w:hint="eastAsia"/>
          <w:b/>
          <w:szCs w:val="21"/>
        </w:rPr>
        <w:t>口演</w:t>
      </w:r>
      <w:r>
        <w:rPr>
          <w:rFonts w:ascii="ＭＳ 明朝" w:hAnsi="ＭＳ 明朝" w:hint="eastAsia"/>
          <w:b/>
          <w:szCs w:val="21"/>
        </w:rPr>
        <w:t>）</w:t>
      </w:r>
      <w:r w:rsidR="006B080E">
        <w:rPr>
          <w:rFonts w:ascii="ＭＳ 明朝" w:hAnsi="ＭＳ 明朝" w:hint="eastAsia"/>
          <w:b/>
          <w:szCs w:val="21"/>
        </w:rPr>
        <w:t xml:space="preserve">　or　</w:t>
      </w:r>
    </w:p>
    <w:p w:rsidR="00A13CC8" w:rsidRDefault="00D86D55" w:rsidP="00B405A2">
      <w:pPr>
        <w:jc w:val="left"/>
        <w:rPr>
          <w:rFonts w:ascii="ＭＳ 明朝" w:hAnsi="ＭＳ 明朝"/>
          <w:b/>
          <w:szCs w:val="21"/>
        </w:rPr>
      </w:pPr>
      <w:r w:rsidRPr="00D86D55">
        <w:rPr>
          <w:rFonts w:ascii="ＭＳ 明朝" w:hAnsi="ＭＳ 明朝" w:hint="eastAsia"/>
          <w:b/>
          <w:szCs w:val="21"/>
        </w:rPr>
        <w:t>「認知症、在宅医療、緩和ケアでうまくいったケース、いかなかったケース報告会」</w:t>
      </w:r>
      <w:r w:rsidR="00A13CC8">
        <w:rPr>
          <w:rFonts w:ascii="ＭＳ 明朝" w:hAnsi="ＭＳ 明朝" w:hint="eastAsia"/>
          <w:b/>
          <w:szCs w:val="21"/>
        </w:rPr>
        <w:t>ポスター発表</w:t>
      </w:r>
    </w:p>
    <w:p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</w:t>
      </w:r>
      <w:r w:rsidR="00541424">
        <w:rPr>
          <w:rFonts w:ascii="ＭＳ 明朝" w:hAnsi="ＭＳ 明朝" w:hint="eastAsia"/>
          <w:b/>
          <w:szCs w:val="21"/>
        </w:rPr>
        <w:t>希望する方を</w:t>
      </w:r>
      <w:r w:rsidR="00A13CC8">
        <w:rPr>
          <w:rFonts w:ascii="ＭＳ 明朝" w:hAnsi="ＭＳ 明朝" w:hint="eastAsia"/>
          <w:b/>
          <w:szCs w:val="21"/>
        </w:rPr>
        <w:t>残して</w:t>
      </w:r>
      <w:r w:rsidR="00541424">
        <w:rPr>
          <w:rFonts w:ascii="ＭＳ 明朝" w:hAnsi="ＭＳ 明朝" w:hint="eastAsia"/>
          <w:b/>
          <w:szCs w:val="21"/>
        </w:rPr>
        <w:t>ください。</w:t>
      </w:r>
      <w:r>
        <w:rPr>
          <w:rFonts w:ascii="ＭＳ 明朝" w:hAnsi="ＭＳ 明朝" w:hint="eastAsia"/>
          <w:b/>
          <w:szCs w:val="21"/>
        </w:rPr>
        <w:t>）</w:t>
      </w:r>
    </w:p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</w:p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lastRenderedPageBreak/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</w:t>
      </w:r>
      <w:r w:rsidR="00B67424">
        <w:rPr>
          <w:rFonts w:ascii="ＭＳ 明朝" w:hAnsi="ＭＳ 明朝" w:hint="eastAsia"/>
          <w:szCs w:val="21"/>
        </w:rPr>
        <w:t>、</w:t>
      </w:r>
      <w:r w:rsidR="00D86D55">
        <w:rPr>
          <w:rFonts w:ascii="ＭＳ 明朝" w:hAnsi="Times New Roman" w:cs="ＭＳ 明朝" w:hint="eastAsia"/>
        </w:rPr>
        <w:t>「ポスター発表</w:t>
      </w:r>
      <w:r w:rsidR="00A13CC8">
        <w:rPr>
          <w:rFonts w:ascii="ＭＳ 明朝" w:hAnsi="Times New Roman" w:cs="ＭＳ 明朝" w:hint="eastAsia"/>
        </w:rPr>
        <w:t>」</w:t>
      </w:r>
      <w:r>
        <w:rPr>
          <w:rFonts w:ascii="ＭＳ 明朝" w:hAnsi="ＭＳ 明朝" w:hint="eastAsia"/>
          <w:szCs w:val="21"/>
        </w:rPr>
        <w:t>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0A03AE" w:rsidP="00661ABE">
      <w:pPr>
        <w:rPr>
          <w:rFonts w:ascii="ＭＳ 明朝"/>
          <w:szCs w:val="21"/>
        </w:rPr>
      </w:pPr>
    </w:p>
    <w:p w:rsidR="00A13CC8" w:rsidRDefault="00A13CC8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ポスター発表をされ、後期研修プログラム</w:t>
      </w:r>
      <w:r w:rsidR="004D467D">
        <w:rPr>
          <w:rFonts w:ascii="ＭＳ 明朝" w:hAnsi="ＭＳ 明朝" w:hint="eastAsia"/>
          <w:b/>
          <w:szCs w:val="21"/>
        </w:rPr>
        <w:t>など</w:t>
      </w:r>
      <w:r>
        <w:rPr>
          <w:rFonts w:ascii="ＭＳ 明朝" w:hAnsi="ＭＳ 明朝" w:hint="eastAsia"/>
          <w:b/>
          <w:szCs w:val="21"/>
        </w:rPr>
        <w:t>の紹介を希望される場合は、抄録の最後に、『プログラム名</w:t>
      </w:r>
      <w:r w:rsidR="004D467D">
        <w:rPr>
          <w:rFonts w:ascii="ＭＳ 明朝" w:hAnsi="ＭＳ 明朝" w:hint="eastAsia"/>
          <w:b/>
          <w:szCs w:val="21"/>
        </w:rPr>
        <w:t>（もしくは紹介したい内容）</w:t>
      </w:r>
      <w:r>
        <w:rPr>
          <w:rFonts w:ascii="ＭＳ 明朝" w:hAnsi="ＭＳ 明朝" w:hint="eastAsia"/>
          <w:b/>
          <w:szCs w:val="21"/>
        </w:rPr>
        <w:t>』と</w:t>
      </w:r>
      <w:r w:rsidR="004D467D">
        <w:rPr>
          <w:rFonts w:ascii="ＭＳ 明朝" w:hAnsi="ＭＳ 明朝" w:hint="eastAsia"/>
          <w:b/>
          <w:szCs w:val="21"/>
        </w:rPr>
        <w:t>紹介</w:t>
      </w:r>
      <w:r>
        <w:rPr>
          <w:rFonts w:ascii="ＭＳ 明朝" w:hAnsi="ＭＳ 明朝" w:hint="eastAsia"/>
          <w:b/>
          <w:szCs w:val="21"/>
        </w:rPr>
        <w:t>方法として『ポスター』か『チラシ折り込み』か『両方』か、を記載してください。希望しない場合は特に記載する必要はありません。この情報は事務局のみで使用し、参加者に配布する抄録には反映させません。</w:t>
      </w:r>
    </w:p>
    <w:p w:rsidR="000A03AE" w:rsidRPr="00A13CC8" w:rsidRDefault="000A03AE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Pr="00B405A2" w:rsidRDefault="00A13CC8" w:rsidP="00661ABE">
      <w:pPr>
        <w:rPr>
          <w:rFonts w:ascii="ＭＳ 明朝"/>
          <w:szCs w:val="21"/>
        </w:rPr>
      </w:pPr>
      <w:bookmarkStart w:id="0" w:name="_GoBack"/>
      <w:bookmarkEnd w:id="0"/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01" w:rsidRPr="009F0145" w:rsidRDefault="00DE7201" w:rsidP="0075348C">
      <w:pPr>
        <w:rPr>
          <w:sz w:val="16"/>
        </w:rPr>
      </w:pPr>
      <w:r>
        <w:separator/>
      </w:r>
    </w:p>
  </w:endnote>
  <w:endnote w:type="continuationSeparator" w:id="0">
    <w:p w:rsidR="00DE7201" w:rsidRPr="009F0145" w:rsidRDefault="00DE7201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01" w:rsidRPr="009F0145" w:rsidRDefault="00DE7201" w:rsidP="0075348C">
      <w:pPr>
        <w:rPr>
          <w:sz w:val="16"/>
        </w:rPr>
      </w:pPr>
      <w:r>
        <w:separator/>
      </w:r>
    </w:p>
  </w:footnote>
  <w:footnote w:type="continuationSeparator" w:id="0">
    <w:p w:rsidR="00DE7201" w:rsidRPr="009F0145" w:rsidRDefault="00DE7201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86448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86D55"/>
    <w:rsid w:val="00D9040C"/>
    <w:rsid w:val="00D96A94"/>
    <w:rsid w:val="00DA13F2"/>
    <w:rsid w:val="00DC7A7F"/>
    <w:rsid w:val="00DD67B5"/>
    <w:rsid w:val="00DE15D6"/>
    <w:rsid w:val="00DE3C28"/>
    <w:rsid w:val="00DE4901"/>
    <w:rsid w:val="00DE72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/>
  <cp:keywords/>
  <dc:description/>
  <cp:lastModifiedBy>k2012</cp:lastModifiedBy>
  <cp:revision>6</cp:revision>
  <cp:lastPrinted>2010-09-13T09:31:00Z</cp:lastPrinted>
  <dcterms:created xsi:type="dcterms:W3CDTF">2016-01-08T00:16:00Z</dcterms:created>
  <dcterms:modified xsi:type="dcterms:W3CDTF">2018-02-25T12:55:00Z</dcterms:modified>
</cp:coreProperties>
</file>